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C38B2" w:rsidP="00BC38B2">
      <w:pPr>
        <w:jc w:val="center"/>
        <w:rPr>
          <w:rFonts w:ascii="Times New Roman" w:hAnsi="Times New Roman" w:cs="Times New Roman"/>
          <w:sz w:val="26"/>
          <w:szCs w:val="26"/>
        </w:rPr>
      </w:pPr>
      <w:r w:rsidRPr="00BC38B2">
        <w:rPr>
          <w:rFonts w:ascii="Times New Roman" w:hAnsi="Times New Roman" w:cs="Times New Roman"/>
          <w:sz w:val="26"/>
          <w:szCs w:val="26"/>
        </w:rPr>
        <w:t xml:space="preserve">Наличие общежития, интерната, количество жилых помещений в общежитии, интернате </w:t>
      </w:r>
      <w:proofErr w:type="gramStart"/>
      <w:r w:rsidRPr="00BC38B2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BC38B2">
        <w:rPr>
          <w:rFonts w:ascii="Times New Roman" w:hAnsi="Times New Roman" w:cs="Times New Roman"/>
          <w:sz w:val="26"/>
          <w:szCs w:val="26"/>
        </w:rPr>
        <w:t xml:space="preserve"> иногородних обучающихся</w:t>
      </w:r>
    </w:p>
    <w:p w:rsidR="00BC38B2" w:rsidRPr="00BC38B2" w:rsidRDefault="00BC38B2" w:rsidP="00BC38B2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834"/>
        <w:gridCol w:w="3113"/>
      </w:tblGrid>
      <w:tr w:rsidR="00BC38B2" w:rsidRPr="00BC38B2" w:rsidTr="00BC38B2">
        <w:trPr>
          <w:trHeight w:val="298"/>
        </w:trPr>
        <w:tc>
          <w:tcPr>
            <w:tcW w:w="5834" w:type="dxa"/>
          </w:tcPr>
          <w:p w:rsidR="00BC38B2" w:rsidRPr="00BC38B2" w:rsidRDefault="00BC38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38B2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113" w:type="dxa"/>
          </w:tcPr>
          <w:p w:rsidR="00BC38B2" w:rsidRPr="00BC38B2" w:rsidRDefault="00BC38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38B2">
              <w:rPr>
                <w:rFonts w:ascii="Times New Roman" w:hAnsi="Times New Roman" w:cs="Times New Roman"/>
                <w:sz w:val="26"/>
                <w:szCs w:val="26"/>
              </w:rPr>
              <w:t>Значение</w:t>
            </w:r>
          </w:p>
        </w:tc>
      </w:tr>
      <w:tr w:rsidR="00BC38B2" w:rsidRPr="00BC38B2" w:rsidTr="00BC38B2">
        <w:trPr>
          <w:trHeight w:val="314"/>
        </w:trPr>
        <w:tc>
          <w:tcPr>
            <w:tcW w:w="5834" w:type="dxa"/>
          </w:tcPr>
          <w:p w:rsidR="00BC38B2" w:rsidRPr="00BC38B2" w:rsidRDefault="00BC38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38B2">
              <w:rPr>
                <w:rFonts w:ascii="Times New Roman" w:hAnsi="Times New Roman" w:cs="Times New Roman"/>
                <w:sz w:val="26"/>
                <w:szCs w:val="26"/>
              </w:rPr>
              <w:t>Количество общежитий, интернатов</w:t>
            </w:r>
          </w:p>
        </w:tc>
        <w:tc>
          <w:tcPr>
            <w:tcW w:w="3113" w:type="dxa"/>
          </w:tcPr>
          <w:p w:rsidR="00BC38B2" w:rsidRPr="00BC38B2" w:rsidRDefault="00BC38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38B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C38B2" w:rsidRPr="00BC38B2" w:rsidTr="00BC38B2">
        <w:trPr>
          <w:trHeight w:val="628"/>
        </w:trPr>
        <w:tc>
          <w:tcPr>
            <w:tcW w:w="5834" w:type="dxa"/>
          </w:tcPr>
          <w:p w:rsidR="00BC38B2" w:rsidRPr="00BC38B2" w:rsidRDefault="00BC38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38B2">
              <w:rPr>
                <w:rFonts w:ascii="Times New Roman" w:hAnsi="Times New Roman" w:cs="Times New Roman"/>
                <w:sz w:val="26"/>
                <w:szCs w:val="26"/>
              </w:rPr>
              <w:t>Общая площадь, м</w:t>
            </w:r>
            <w:proofErr w:type="gramStart"/>
            <w:r w:rsidRPr="00BC38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Pr="00BC38B2">
              <w:rPr>
                <w:rFonts w:ascii="Times New Roman" w:hAnsi="Times New Roman" w:cs="Times New Roman"/>
                <w:sz w:val="26"/>
                <w:szCs w:val="26"/>
              </w:rPr>
              <w:t xml:space="preserve"> общежитий, интернатов</w:t>
            </w:r>
          </w:p>
        </w:tc>
        <w:tc>
          <w:tcPr>
            <w:tcW w:w="3113" w:type="dxa"/>
          </w:tcPr>
          <w:p w:rsidR="00BC38B2" w:rsidRPr="00BC38B2" w:rsidRDefault="00BC38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38B2">
              <w:rPr>
                <w:rFonts w:ascii="Times New Roman" w:hAnsi="Times New Roman" w:cs="Times New Roman"/>
                <w:sz w:val="26"/>
                <w:szCs w:val="26"/>
              </w:rPr>
              <w:t>14962,17</w:t>
            </w:r>
          </w:p>
        </w:tc>
      </w:tr>
      <w:tr w:rsidR="00BC38B2" w:rsidRPr="00BC38B2" w:rsidTr="00BC38B2">
        <w:trPr>
          <w:trHeight w:val="612"/>
        </w:trPr>
        <w:tc>
          <w:tcPr>
            <w:tcW w:w="5834" w:type="dxa"/>
          </w:tcPr>
          <w:p w:rsidR="00BC38B2" w:rsidRPr="00BC38B2" w:rsidRDefault="00BC38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38B2">
              <w:rPr>
                <w:rFonts w:ascii="Times New Roman" w:hAnsi="Times New Roman" w:cs="Times New Roman"/>
                <w:sz w:val="26"/>
                <w:szCs w:val="26"/>
              </w:rPr>
              <w:t>Жилая площадь, м</w:t>
            </w:r>
            <w:proofErr w:type="gramStart"/>
            <w:r w:rsidRPr="00BC38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Pr="00BC38B2">
              <w:rPr>
                <w:rFonts w:ascii="Times New Roman" w:hAnsi="Times New Roman" w:cs="Times New Roman"/>
                <w:sz w:val="26"/>
                <w:szCs w:val="26"/>
              </w:rPr>
              <w:t xml:space="preserve"> общежитий, интернатов</w:t>
            </w:r>
          </w:p>
        </w:tc>
        <w:tc>
          <w:tcPr>
            <w:tcW w:w="3113" w:type="dxa"/>
          </w:tcPr>
          <w:p w:rsidR="00BC38B2" w:rsidRPr="00BC38B2" w:rsidRDefault="00BC38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38B2">
              <w:rPr>
                <w:rFonts w:ascii="Times New Roman" w:hAnsi="Times New Roman" w:cs="Times New Roman"/>
                <w:sz w:val="26"/>
                <w:szCs w:val="26"/>
              </w:rPr>
              <w:t>5304,00</w:t>
            </w:r>
          </w:p>
        </w:tc>
      </w:tr>
      <w:tr w:rsidR="00BC38B2" w:rsidRPr="00BC38B2" w:rsidTr="00BC38B2">
        <w:trPr>
          <w:trHeight w:val="628"/>
        </w:trPr>
        <w:tc>
          <w:tcPr>
            <w:tcW w:w="5834" w:type="dxa"/>
          </w:tcPr>
          <w:p w:rsidR="00BC38B2" w:rsidRPr="00BC38B2" w:rsidRDefault="00BC38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38B2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мест, шт. в общежитиях, </w:t>
            </w:r>
            <w:proofErr w:type="gramStart"/>
            <w:r w:rsidRPr="00BC38B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BC38B2">
              <w:rPr>
                <w:rFonts w:ascii="Times New Roman" w:hAnsi="Times New Roman" w:cs="Times New Roman"/>
                <w:sz w:val="26"/>
                <w:szCs w:val="26"/>
              </w:rPr>
              <w:t xml:space="preserve"> интерната</w:t>
            </w:r>
          </w:p>
        </w:tc>
        <w:tc>
          <w:tcPr>
            <w:tcW w:w="3113" w:type="dxa"/>
          </w:tcPr>
          <w:p w:rsidR="00BC38B2" w:rsidRPr="00BC38B2" w:rsidRDefault="00BC38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38B2">
              <w:rPr>
                <w:rFonts w:ascii="Times New Roman" w:hAnsi="Times New Roman" w:cs="Times New Roman"/>
                <w:sz w:val="26"/>
                <w:szCs w:val="26"/>
              </w:rPr>
              <w:t>884</w:t>
            </w:r>
          </w:p>
        </w:tc>
      </w:tr>
      <w:tr w:rsidR="00BC38B2" w:rsidRPr="00BC38B2" w:rsidTr="00BC38B2">
        <w:trPr>
          <w:trHeight w:val="926"/>
        </w:trPr>
        <w:tc>
          <w:tcPr>
            <w:tcW w:w="5834" w:type="dxa"/>
          </w:tcPr>
          <w:p w:rsidR="00BC38B2" w:rsidRPr="00BC38B2" w:rsidRDefault="00BC38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38B2">
              <w:rPr>
                <w:rFonts w:ascii="Times New Roman" w:hAnsi="Times New Roman" w:cs="Times New Roman"/>
                <w:sz w:val="26"/>
                <w:szCs w:val="26"/>
              </w:rPr>
              <w:t>Обеспеченность общежитий, интернатов 100% мягким и жестким инвентарем по установленным стандартным нормам</w:t>
            </w:r>
          </w:p>
        </w:tc>
        <w:tc>
          <w:tcPr>
            <w:tcW w:w="3113" w:type="dxa"/>
          </w:tcPr>
          <w:p w:rsidR="00BC38B2" w:rsidRPr="00BC38B2" w:rsidRDefault="00BC38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38B2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BC38B2" w:rsidRPr="00BC38B2" w:rsidTr="00BC38B2">
        <w:trPr>
          <w:trHeight w:val="941"/>
        </w:trPr>
        <w:tc>
          <w:tcPr>
            <w:tcW w:w="5834" w:type="dxa"/>
          </w:tcPr>
          <w:p w:rsidR="00BC38B2" w:rsidRPr="00BC38B2" w:rsidRDefault="00BC38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38B2">
              <w:rPr>
                <w:rFonts w:ascii="Times New Roman" w:hAnsi="Times New Roman" w:cs="Times New Roman"/>
                <w:sz w:val="26"/>
                <w:szCs w:val="26"/>
              </w:rPr>
              <w:t>Наличие питания (включая буфеты, столовые) (да/нет) в общежитиях, в интернатах не</w:t>
            </w:r>
          </w:p>
        </w:tc>
        <w:tc>
          <w:tcPr>
            <w:tcW w:w="3113" w:type="dxa"/>
          </w:tcPr>
          <w:p w:rsidR="00BC38B2" w:rsidRPr="00BC38B2" w:rsidRDefault="00BC38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38B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BC38B2" w:rsidRPr="00BC38B2" w:rsidRDefault="00BC38B2">
      <w:pPr>
        <w:rPr>
          <w:rFonts w:ascii="Times New Roman" w:hAnsi="Times New Roman" w:cs="Times New Roman"/>
          <w:sz w:val="26"/>
          <w:szCs w:val="26"/>
        </w:rPr>
      </w:pPr>
    </w:p>
    <w:sectPr w:rsidR="00BC38B2" w:rsidRPr="00BC3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38B2"/>
    <w:rsid w:val="00BC3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Kab-15-03</dc:creator>
  <cp:keywords/>
  <dc:description/>
  <cp:lastModifiedBy>Kab-15-03</cp:lastModifiedBy>
  <cp:revision>2</cp:revision>
  <dcterms:created xsi:type="dcterms:W3CDTF">2023-05-12T12:00:00Z</dcterms:created>
  <dcterms:modified xsi:type="dcterms:W3CDTF">2023-05-12T12:06:00Z</dcterms:modified>
</cp:coreProperties>
</file>