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3E" w:rsidRPr="007A244D" w:rsidRDefault="00841A3C" w:rsidP="009477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Целевое обучение в ГИЭФПТ в 2021</w:t>
      </w:r>
      <w:r w:rsidR="0094773E" w:rsidRPr="007A24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841A3C" w:rsidRDefault="0094773E" w:rsidP="0094773E">
      <w:pPr>
        <w:spacing w:before="100" w:beforeAutospacing="1" w:after="100" w:afterAutospacing="1" w:line="240" w:lineRule="auto"/>
      </w:pPr>
      <w:r w:rsidRPr="007A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ГИЭФПТ  возможно целевое обучение.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целевого обучения регулируются </w:t>
      </w:r>
      <w:hyperlink r:id="rId5" w:tgtFrame="_blank" w:history="1">
        <w:r w:rsidRPr="00947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 21 марта 2019 г. № 302</w:t>
        </w:r>
      </w:hyperlink>
      <w:r w:rsidR="0084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1A3C" w:rsidRPr="00841A3C">
        <w:t xml:space="preserve"> </w:t>
      </w:r>
      <w:hyperlink r:id="rId6" w:tooltip="postanovlenie_1681-13.10.2020.pdf" w:history="1">
        <w:r w:rsidR="001F0181">
          <w:rPr>
            <w:rStyle w:val="a4"/>
          </w:rPr>
          <w:t>п</w:t>
        </w:r>
        <w:r w:rsidR="00841A3C">
          <w:rPr>
            <w:rStyle w:val="a4"/>
          </w:rPr>
          <w:t xml:space="preserve">остановлением </w:t>
        </w:r>
        <w:r w:rsidR="001F0181">
          <w:rPr>
            <w:rStyle w:val="a4"/>
          </w:rPr>
          <w:t xml:space="preserve"> П</w:t>
        </w:r>
        <w:r w:rsidR="00841A3C">
          <w:rPr>
            <w:rStyle w:val="a4"/>
          </w:rPr>
          <w:t>равительства №1681 от 13.10.2020г. О целевом обучении</w:t>
        </w:r>
      </w:hyperlink>
    </w:p>
    <w:p w:rsidR="0094773E" w:rsidRPr="0094773E" w:rsidRDefault="00841A3C" w:rsidP="0094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73E"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абиту</w:t>
      </w:r>
      <w:r w:rsidR="00E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риентов установлены правила прие</w:t>
      </w:r>
      <w:r w:rsidR="0094773E"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на целевое обучение.</w:t>
      </w:r>
    </w:p>
    <w:p w:rsidR="0094773E" w:rsidRDefault="0094773E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обучение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обучение на бюджетных местах по программам среднего профессионального</w:t>
      </w:r>
      <w:r w:rsidR="0092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(СПО) 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высшего образования в интересах заказчика (органа власти или муниципального управления, предприятия или даже индивидуального предпринимателя).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Целевое обучение осуществляется на основании договора с заказчиком, который заинтересован в </w:t>
      </w:r>
      <w:proofErr w:type="gramStart"/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студента по</w:t>
      </w:r>
      <w:proofErr w:type="gramEnd"/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конкретному направлению подготовки или специальности и его последующем трудоустройстве.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рамках реализации целевого обучения заказчик обязан предоставлять (или организова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предоставление) студенту мер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поддержки, которые могут включать широкий перечень от дополнительной стипендии до жилья, и гарантирует трудоустройство.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 со своей стороны обязан освоить образовательную программу и отработать не менее 3-х лет на предприятии, которое указано в договоре, в должности, которая также указана в договоре. Договором также может быть оговорен уровень заработной платы при трудоустройстве.</w:t>
      </w:r>
    </w:p>
    <w:p w:rsidR="007A244D" w:rsidRPr="007A244D" w:rsidRDefault="007A244D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44D">
        <w:rPr>
          <w:rStyle w:val="a5"/>
          <w:rFonts w:ascii="Times New Roman" w:hAnsi="Times New Roman" w:cs="Times New Roman"/>
        </w:rPr>
        <w:t>Обращаем внимание, что ГИЭФПТ  не предоставляет перечень и не осуществляет подбор организаций, направляющих граждан на целевое обучение.</w:t>
      </w:r>
    </w:p>
    <w:p w:rsidR="0094773E" w:rsidRPr="0094773E" w:rsidRDefault="00EC0686" w:rsidP="00EC06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</w:t>
      </w:r>
      <w:r w:rsidR="0094773E" w:rsidRPr="009477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на целевое обучение</w:t>
      </w:r>
    </w:p>
    <w:p w:rsidR="0094773E" w:rsidRPr="0094773E" w:rsidRDefault="0094773E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</w:t>
      </w:r>
      <w:proofErr w:type="gramStart"/>
      <w:r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доступен</w:t>
      </w:r>
      <w:proofErr w:type="gramEnd"/>
      <w:r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в вуз на целевое обучение возможен только для абитуриентов, поступающих на программы высшего образования. Для абитуриентов, поступающих на программы среднего профессионального образования, такая возможность не предусмотрена, хотя договор о целевом обучении является дополнительным преимуществом при приёме.</w:t>
      </w:r>
      <w:r w:rsidR="0092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договора будет учитываться при приеме на программы СПО в случае, если численность поступающих превысит количество бюджетных мест.</w:t>
      </w:r>
    </w:p>
    <w:p w:rsidR="0094773E" w:rsidRPr="0094773E" w:rsidRDefault="0094773E" w:rsidP="0094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договора: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 целевом обучении нужно заключить до того, как абитуриент подал заявление о приёме на обучение.</w:t>
      </w:r>
    </w:p>
    <w:p w:rsidR="0094773E" w:rsidRDefault="0094773E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выступает заказчиком: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приёма на целевое обучение могут быть только органы власти, органы местного самоуправления, государственные организации, муниципальные учреждения и организации с государственным участием.</w:t>
      </w:r>
    </w:p>
    <w:p w:rsidR="00155DF7" w:rsidRPr="00155DF7" w:rsidRDefault="00155DF7" w:rsidP="0015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имеет право на посту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пление в пределах целевой квоты:</w:t>
      </w:r>
    </w:p>
    <w:p w:rsidR="00155DF7" w:rsidRPr="00155DF7" w:rsidRDefault="00155DF7" w:rsidP="0015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gramStart"/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на целевое обучение по образовательным программам высшего образования за счет бюджетных ассигнований в пределах</w:t>
      </w:r>
      <w:proofErr w:type="gramEnd"/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квоты имеют граждане, которые в соответствии со статьей 56 Федерального закона «Об образовании в Российской Федерации» заключили договор о целевом обучении с:</w:t>
      </w:r>
    </w:p>
    <w:p w:rsidR="00155DF7" w:rsidRPr="00155DF7" w:rsidRDefault="00155DF7" w:rsidP="00155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муниципальными учреждениями, унитарными предприятиями;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корпорациями;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компаниями;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дочерними хозяйственными обществами организаций, указанных в пунктах 4, 6 и 7;</w:t>
      </w:r>
    </w:p>
    <w:p w:rsidR="00155DF7" w:rsidRPr="00155DF7" w:rsidRDefault="00155DF7" w:rsidP="00155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841A3C" w:rsidRPr="009E12CC" w:rsidRDefault="0094773E" w:rsidP="001F0181">
      <w:pPr>
        <w:jc w:val="both"/>
        <w:rPr>
          <w:rFonts w:ascii="Times New Roman" w:hAnsi="Times New Roman" w:cs="Times New Roman"/>
          <w:b/>
        </w:rPr>
      </w:pPr>
      <w:r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выделяется квота: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 поступают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рамках отдельной квоты приёма на целевое обучение</w:t>
      </w:r>
      <w:r w:rsidR="00EC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(целевая квота)</w:t>
      </w:r>
      <w:r w:rsid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Квота установлена 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общего и профессионального образования Ленинградской области </w:t>
      </w: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от 18 мая 2021года №1337-р.  В соответствии с этим распоряжением </w:t>
      </w:r>
      <w:r w:rsidR="001F0181">
        <w:rPr>
          <w:rFonts w:ascii="Times New Roman" w:hAnsi="Times New Roman" w:cs="Times New Roman"/>
          <w:b/>
        </w:rPr>
        <w:t>по  договору</w:t>
      </w:r>
      <w:r w:rsidR="001F0181" w:rsidRPr="009E12CC">
        <w:rPr>
          <w:rFonts w:ascii="Times New Roman" w:hAnsi="Times New Roman" w:cs="Times New Roman"/>
          <w:b/>
        </w:rPr>
        <w:t xml:space="preserve"> о целевом обучении гражданин может быть трудоустроен </w:t>
      </w:r>
      <w:r w:rsidR="001F0181">
        <w:rPr>
          <w:rFonts w:ascii="Times New Roman" w:hAnsi="Times New Roman" w:cs="Times New Roman"/>
          <w:b/>
        </w:rPr>
        <w:t xml:space="preserve">только </w:t>
      </w:r>
      <w:r w:rsidR="001F0181" w:rsidRPr="009E12CC">
        <w:rPr>
          <w:rFonts w:ascii="Times New Roman" w:hAnsi="Times New Roman" w:cs="Times New Roman"/>
          <w:b/>
        </w:rPr>
        <w:t>на территории Ленинградской области</w:t>
      </w:r>
      <w:r w:rsidR="001F0181">
        <w:rPr>
          <w:rFonts w:ascii="Times New Roman" w:hAnsi="Times New Roman" w:cs="Times New Roman"/>
          <w:b/>
        </w:rPr>
        <w:t>.</w:t>
      </w:r>
    </w:p>
    <w:p w:rsidR="00841A3C" w:rsidRDefault="00841A3C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3E" w:rsidRPr="0094773E" w:rsidRDefault="00841A3C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73E" w:rsidRPr="0094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Санкции за неисполнение договора:</w:t>
      </w:r>
      <w:r w:rsidR="0094773E"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 целевом обучении, с которым студент поступил по квоте, расторгнуть нельзя. Санкции при неисполнении условия договора по вине студента/заказчика/работодателя — компенсация вузу стоимости обучения за прошедший период.</w:t>
      </w:r>
    </w:p>
    <w:p w:rsidR="0094773E" w:rsidRPr="0094773E" w:rsidRDefault="00EC0686" w:rsidP="00EC06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</w:t>
      </w:r>
      <w:r w:rsidR="0094773E" w:rsidRPr="009477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 в </w:t>
      </w:r>
      <w:r w:rsidR="009477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институт</w:t>
      </w:r>
    </w:p>
    <w:p w:rsidR="0094773E" w:rsidRDefault="00EC0686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</w:t>
      </w:r>
      <w:r w:rsidR="0094773E"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документов в рамках квоты на целевое обучение осуществляется в том же порядке и в те же сроки, что и на прочие бюджетные места. При подаче заявления необходимо предъявить копию договора об обучении с предприятием, который даёт вам право на участие в конкурсе на целевые места.</w:t>
      </w:r>
    </w:p>
    <w:p w:rsidR="00155DF7" w:rsidRPr="00155DF7" w:rsidRDefault="00155DF7" w:rsidP="0015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приема на целевое обучение:</w:t>
      </w:r>
    </w:p>
    <w:p w:rsidR="00155DF7" w:rsidRPr="00155DF7" w:rsidRDefault="00155DF7" w:rsidP="00155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на </w:t>
      </w:r>
      <w:proofErr w:type="gramStart"/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форме</w:t>
      </w:r>
      <w:proofErr w:type="gramEnd"/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приведенной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</w:t>
      </w: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DF7" w:rsidRPr="00155DF7" w:rsidRDefault="00155DF7" w:rsidP="00155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личность, гражданство </w:t>
      </w:r>
      <w:proofErr w:type="gramStart"/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(ксерокопия 1-й страницы и страницы с пропиской);</w:t>
      </w:r>
    </w:p>
    <w:p w:rsidR="00155DF7" w:rsidRPr="00155DF7" w:rsidRDefault="00155DF7" w:rsidP="00155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предыдущем уровне образовании в соответствии с Правилами приема (оригинал или ксерокопия);</w:t>
      </w:r>
    </w:p>
    <w:p w:rsidR="00155DF7" w:rsidRPr="00155DF7" w:rsidRDefault="00155DF7" w:rsidP="00155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155DF7" w:rsidRPr="00155DF7" w:rsidRDefault="00155DF7" w:rsidP="00155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индивидуальные достижения в соответствии с Правилами приема (оригинал, ксерокопия) (представляются по усмотрению поступающего);</w:t>
      </w:r>
    </w:p>
    <w:p w:rsidR="00155DF7" w:rsidRPr="00155DF7" w:rsidRDefault="00155DF7" w:rsidP="00155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фотографии 3х4 см (для поступающих по результатам вступительных испытаний,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вузом</w:t>
      </w:r>
      <w:r w:rsidRPr="0015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самостоятельно).</w:t>
      </w:r>
    </w:p>
    <w:p w:rsidR="0094773E" w:rsidRPr="0094773E" w:rsidRDefault="00EC0686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 w:rsidR="0094773E" w:rsidRPr="0015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 целевое обучение в вуз осуществляется на основе отдельного конкурса</w:t>
      </w:r>
      <w:r w:rsidR="0094773E"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абитуриенты, претендующие на целевые места, зачисляются в </w:t>
      </w:r>
      <w:r w:rsid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="0094773E"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раньше, чем лица, участвующие в общем конкурсе. Абитуриенты, не прошедшие по конкурсу на целевые места, могут участвовать в общем конкурсе на бюджетные места.</w:t>
      </w:r>
    </w:p>
    <w:p w:rsidR="0094773E" w:rsidRPr="0094773E" w:rsidRDefault="0094773E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документов лицам, поступающим на целевые места, право на целевое место для них теряется.</w:t>
      </w:r>
    </w:p>
    <w:p w:rsidR="0094773E" w:rsidRDefault="0094773E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места, оставшиеся свободными после опубликования приказов о зачислении, предоставляются абитуриентам, участвующим в общем конкурсе.</w:t>
      </w:r>
    </w:p>
    <w:p w:rsidR="003D28AC" w:rsidRDefault="003D28AC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AC" w:rsidRDefault="003D28AC" w:rsidP="003D28AC">
      <w:pPr>
        <w:pStyle w:val="a3"/>
      </w:pPr>
      <w:r>
        <w:rPr>
          <w:rStyle w:val="a5"/>
        </w:rPr>
        <w:t xml:space="preserve"> </w:t>
      </w:r>
    </w:p>
    <w:p w:rsidR="003D28AC" w:rsidRDefault="003D28AC" w:rsidP="003D28AC">
      <w:pPr>
        <w:pStyle w:val="a3"/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6.25pt;height:99.75pt"/>
        </w:pict>
      </w:r>
    </w:p>
    <w:p w:rsidR="003D28AC" w:rsidRPr="0094773E" w:rsidRDefault="003D28AC" w:rsidP="0094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28AC" w:rsidRPr="0094773E" w:rsidSect="009E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1B2"/>
    <w:multiLevelType w:val="multilevel"/>
    <w:tmpl w:val="944E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4281C"/>
    <w:multiLevelType w:val="multilevel"/>
    <w:tmpl w:val="F1CA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3E"/>
    <w:rsid w:val="00155DF7"/>
    <w:rsid w:val="001F0181"/>
    <w:rsid w:val="002D3FD8"/>
    <w:rsid w:val="003D28AC"/>
    <w:rsid w:val="00544CFA"/>
    <w:rsid w:val="00550149"/>
    <w:rsid w:val="00706595"/>
    <w:rsid w:val="007A244D"/>
    <w:rsid w:val="007A4491"/>
    <w:rsid w:val="00841A3C"/>
    <w:rsid w:val="00880850"/>
    <w:rsid w:val="00927D06"/>
    <w:rsid w:val="0094773E"/>
    <w:rsid w:val="009E0891"/>
    <w:rsid w:val="00B070FB"/>
    <w:rsid w:val="00B76C9E"/>
    <w:rsid w:val="00CC2550"/>
    <w:rsid w:val="00CF19D8"/>
    <w:rsid w:val="00EC0686"/>
    <w:rsid w:val="00EE486C"/>
    <w:rsid w:val="00F3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91"/>
  </w:style>
  <w:style w:type="paragraph" w:styleId="1">
    <w:name w:val="heading 1"/>
    <w:basedOn w:val="a"/>
    <w:link w:val="10"/>
    <w:uiPriority w:val="9"/>
    <w:qFormat/>
    <w:rsid w:val="00947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7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73E"/>
    <w:rPr>
      <w:color w:val="0000FF"/>
      <w:u w:val="single"/>
    </w:rPr>
  </w:style>
  <w:style w:type="character" w:styleId="a5">
    <w:name w:val="Strong"/>
    <w:basedOn w:val="a0"/>
    <w:uiPriority w:val="22"/>
    <w:qFormat/>
    <w:rsid w:val="0094773E"/>
    <w:rPr>
      <w:b/>
      <w:bCs/>
    </w:rPr>
  </w:style>
  <w:style w:type="character" w:styleId="a6">
    <w:name w:val="Emphasis"/>
    <w:basedOn w:val="a0"/>
    <w:uiPriority w:val="20"/>
    <w:qFormat/>
    <w:rsid w:val="0094773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D2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ef.ru/sites/default/files/dekanat/050/postanovlenie_1681-13.10.2020.pdf" TargetMode="External"/><Relationship Id="rId5" Type="http://schemas.openxmlformats.org/officeDocument/2006/relationships/hyperlink" Target="https://priem.mirea.ru/docs/2019/official/postanovlenie_o_tselevom_obuchen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2021-05-22T08:17:00Z</cp:lastPrinted>
  <dcterms:created xsi:type="dcterms:W3CDTF">2021-05-22T08:18:00Z</dcterms:created>
  <dcterms:modified xsi:type="dcterms:W3CDTF">2021-05-22T08:18:00Z</dcterms:modified>
</cp:coreProperties>
</file>