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3C" w:rsidRPr="008856DD" w:rsidRDefault="0047643C" w:rsidP="0047643C">
      <w:pPr>
        <w:spacing w:before="180" w:after="300" w:line="240" w:lineRule="auto"/>
        <w:jc w:val="center"/>
        <w:outlineLvl w:val="0"/>
        <w:rPr>
          <w:rFonts w:ascii="Georgia" w:eastAsia="Times New Roman" w:hAnsi="Georgia" w:cs="Times New Roman"/>
          <w:b/>
          <w:kern w:val="36"/>
          <w:sz w:val="27"/>
          <w:szCs w:val="27"/>
          <w:lang w:eastAsia="ru-RU"/>
        </w:rPr>
      </w:pPr>
      <w:r w:rsidRPr="008856DD">
        <w:rPr>
          <w:rFonts w:ascii="Georgia" w:eastAsia="Times New Roman" w:hAnsi="Georgia" w:cs="Times New Roman"/>
          <w:b/>
          <w:kern w:val="36"/>
          <w:sz w:val="27"/>
          <w:szCs w:val="27"/>
          <w:lang w:eastAsia="ru-RU"/>
        </w:rPr>
        <w:t>Направление «Туризм» профиль «Деятельность объектов туристской инфраструктуры и туристских сервисов"</w:t>
      </w:r>
    </w:p>
    <w:p w:rsidR="0047643C" w:rsidRPr="008856DD" w:rsidRDefault="0047643C" w:rsidP="0047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6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Туризм</w:t>
      </w:r>
      <w:r w:rsidRPr="008856DD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это сфера деятельности, которая охватывает весь спектр услуг по организации отдыха: от подбора размещения до формирования уникальной экскурсионной программы, составления предложения и расчета с клиентами. Это широкое поле для применения самых разнообразных навыков и способностей, где молодой специалист в полной мере сможет раскрыть свой творческий потенциал.</w:t>
      </w:r>
    </w:p>
    <w:p w:rsidR="0047643C" w:rsidRPr="008856DD" w:rsidRDefault="0047643C" w:rsidP="004764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43C" w:rsidRPr="008856DD" w:rsidRDefault="0047643C" w:rsidP="0047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6DD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Туристическая отрасль сейчас динамично развивается. Растет число туристических компаний, количество туристов, выезжавших на отдых в другие регионы России и за рубеж. Значительно увеличилось численность иностранцев, посещающих наш регион. Поэтому велика потребность в специалистах, умеющих грамотно формировать туристический продукт, профессионально работать с клиентами – не только с соотечественниками, но и иностранцами.</w:t>
      </w:r>
    </w:p>
    <w:p w:rsidR="0047643C" w:rsidRPr="008856DD" w:rsidRDefault="0047643C" w:rsidP="004764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43C" w:rsidRPr="008856DD" w:rsidRDefault="0047643C" w:rsidP="0047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6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 программы:</w:t>
      </w:r>
      <w:r w:rsidRPr="008856DD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подготовка высококвалифицированных работников туристической индустрии современного типа, способных эффективно действовать на предприятиях туристской инфраструктуры и обеспечивать деятельность туристских сервисов.</w:t>
      </w:r>
    </w:p>
    <w:p w:rsidR="0047643C" w:rsidRPr="008856DD" w:rsidRDefault="0047643C" w:rsidP="0047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6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обучения по профилю образовательной программы ориентирована на деятельность выпускника на предприятиях туристской инфраструктуры (средства размещения, предприятия общественного питания, туристско-информационные центры и др.) и основана на профессиональных стандартах экскурсовода и руководителя гостиничного комплекса.</w:t>
      </w:r>
    </w:p>
    <w:p w:rsidR="0047643C" w:rsidRPr="008856DD" w:rsidRDefault="0047643C" w:rsidP="0047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43C" w:rsidRPr="008856DD" w:rsidRDefault="0047643C" w:rsidP="0047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6D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Учебный план составлен в соответствии с ФГОС ВО направления "Туризм" с соблюдением требований к основной образовательной программе подготовки выпускников по указанному направлению и реализует организационно-управленческий и сервисный типы задач профессиональной деятельности. За время обучения студенты изучают более 50 дисциплин, особое внимание уделяется изучению двух иностранных языков (английский, немецкий), в том числе освоению межкультурных коммуникаций на иностранном языке и иностранного языка в профессиональной деятельности.</w:t>
      </w:r>
    </w:p>
    <w:p w:rsidR="0047643C" w:rsidRPr="008856DD" w:rsidRDefault="0047643C" w:rsidP="0047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6D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856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перечень изучаемых дисциплин включены:</w:t>
      </w:r>
    </w:p>
    <w:p w:rsidR="0047643C" w:rsidRPr="008856DD" w:rsidRDefault="0047643C" w:rsidP="0047643C">
      <w:pPr>
        <w:numPr>
          <w:ilvl w:val="0"/>
          <w:numId w:val="1"/>
        </w:numPr>
        <w:spacing w:before="60" w:after="60" w:line="240" w:lineRule="auto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6DD"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гуманитарные - «Психология в туристской деятельности», «Мировая художественная культура», «Межкультурные особенности оказания услуг»;</w:t>
      </w:r>
    </w:p>
    <w:p w:rsidR="0047643C" w:rsidRPr="008856DD" w:rsidRDefault="0047643C" w:rsidP="0047643C">
      <w:pPr>
        <w:numPr>
          <w:ilvl w:val="0"/>
          <w:numId w:val="1"/>
        </w:numPr>
        <w:spacing w:before="60" w:after="60" w:line="240" w:lineRule="auto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6D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экономические - «Экономические основы туристской деятельности», «Бухгалтерский и финансовый учет в туризме», «Страхование в туризме»;</w:t>
      </w:r>
    </w:p>
    <w:p w:rsidR="0047643C" w:rsidRPr="008856DD" w:rsidRDefault="0047643C" w:rsidP="0047643C">
      <w:pPr>
        <w:numPr>
          <w:ilvl w:val="0"/>
          <w:numId w:val="1"/>
        </w:numPr>
        <w:spacing w:before="60" w:after="60" w:line="240" w:lineRule="auto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6DD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управленческие - «Менеджмент в туризме», «Маркетинг в туризме», «Бизнес-планирование»;</w:t>
      </w:r>
    </w:p>
    <w:p w:rsidR="0047643C" w:rsidRPr="008856DD" w:rsidRDefault="0047643C" w:rsidP="0047643C">
      <w:pPr>
        <w:numPr>
          <w:ilvl w:val="0"/>
          <w:numId w:val="1"/>
        </w:numPr>
        <w:spacing w:before="60" w:after="60" w:line="240" w:lineRule="auto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6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правовые дисциплины - «Правовые основы туристской деятельности», «Нормативно-правовое регулирование в гостиничной сфере»;</w:t>
      </w:r>
    </w:p>
    <w:p w:rsidR="0047643C" w:rsidRPr="008856DD" w:rsidRDefault="0047643C" w:rsidP="0047643C">
      <w:pPr>
        <w:numPr>
          <w:ilvl w:val="0"/>
          <w:numId w:val="1"/>
        </w:numPr>
        <w:spacing w:before="60" w:after="60" w:line="240" w:lineRule="auto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профессиональные дисциплины - «Организация туристской деятельности», «Туристско-рекреационное проектирование», «Туристский потенциал и туристские ресурсы регионов», «Организация экскурсионной деятельности», </w:t>
      </w:r>
      <w:r w:rsidRPr="008856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«Инфраструктура туризма», «Гостиничный бизнес», «Технология организации музейного туризма».</w:t>
      </w:r>
    </w:p>
    <w:p w:rsidR="0047643C" w:rsidRPr="008856DD" w:rsidRDefault="0047643C" w:rsidP="0047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6DD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дисциплин «Информационно-коммуникационные технологии в туризме», «Программное обеспечение и автоматизация деятельности предприятия туризма», «Технические средства и технологии в сфере гостеприимства», «Электронная коммерция и Интернет-маркетинг в туризме» позволит выпускникам вести деятельность на высоком профессиональном уровне.</w:t>
      </w:r>
    </w:p>
    <w:p w:rsidR="0047643C" w:rsidRPr="008856DD" w:rsidRDefault="0047643C" w:rsidP="0047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43C" w:rsidRPr="008856DD" w:rsidRDefault="0047643C" w:rsidP="0047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6D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Выпускники направления «Туризм» востребованы на предприятиях туризма и туристской инфраструктуры: сервиса (гостиничного, рекреационного, выставочного, экскурсионного, рекламного и др.), общественного питания, транспортного обслуживания. Выпускники направления «Туризм» смогут себя реализовать в организации мероприятий (деловых, досуговых, музыкальных и т.д.), работать на объектах оздоровительного, курортно-рекреационного, спортивного назначения. Знания и навыки, полученные во время обучения, помогут заняться предпринимательской деятельностью в сфере туризма или работать в органах государственного и муниципального управления.</w:t>
      </w:r>
    </w:p>
    <w:p w:rsidR="008856DD" w:rsidRDefault="008856DD">
      <w:pPr>
        <w:rPr>
          <w:rFonts w:ascii="Times New Roman" w:hAnsi="Times New Roman" w:cs="Times New Roman"/>
          <w:sz w:val="26"/>
          <w:szCs w:val="26"/>
        </w:rPr>
      </w:pPr>
    </w:p>
    <w:p w:rsidR="008856DD" w:rsidRDefault="008856DD" w:rsidP="008856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856DD">
        <w:rPr>
          <w:rFonts w:ascii="Times New Roman" w:hAnsi="Times New Roman" w:cs="Times New Roman"/>
          <w:sz w:val="26"/>
          <w:szCs w:val="26"/>
        </w:rPr>
        <w:t xml:space="preserve">Формы обучения: очная, заочная </w:t>
      </w:r>
    </w:p>
    <w:p w:rsidR="008856DD" w:rsidRDefault="008856DD" w:rsidP="008856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856DD">
        <w:rPr>
          <w:rFonts w:ascii="Times New Roman" w:hAnsi="Times New Roman" w:cs="Times New Roman"/>
          <w:sz w:val="26"/>
          <w:szCs w:val="26"/>
        </w:rPr>
        <w:t xml:space="preserve">Сроки обучения: 4 года; 4,5 года </w:t>
      </w:r>
    </w:p>
    <w:p w:rsidR="0047643C" w:rsidRDefault="008856DD" w:rsidP="008856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856DD">
        <w:rPr>
          <w:rFonts w:ascii="Times New Roman" w:hAnsi="Times New Roman" w:cs="Times New Roman"/>
          <w:sz w:val="26"/>
          <w:szCs w:val="26"/>
        </w:rPr>
        <w:t>Основы обучения: бюджетная, договорная</w:t>
      </w:r>
    </w:p>
    <w:p w:rsidR="000E2D74" w:rsidRDefault="000E2D74" w:rsidP="008856DD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821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60"/>
        <w:gridCol w:w="4552"/>
      </w:tblGrid>
      <w:tr w:rsidR="000E2D74" w:rsidRPr="00A031DC" w:rsidTr="00647E7F">
        <w:trPr>
          <w:trHeight w:val="340"/>
        </w:trPr>
        <w:tc>
          <w:tcPr>
            <w:tcW w:w="8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2D74" w:rsidRPr="00A031DC" w:rsidRDefault="000E2D74" w:rsidP="00647E7F">
            <w:pPr>
              <w:spacing w:after="0"/>
              <w:rPr>
                <w:rFonts w:ascii="Times New Roman" w:hAnsi="Times New Roman" w:cs="Times New Roman"/>
              </w:rPr>
            </w:pPr>
            <w:r w:rsidRPr="00A031DC">
              <w:rPr>
                <w:rFonts w:ascii="Times New Roman" w:hAnsi="Times New Roman" w:cs="Times New Roman"/>
                <w:b/>
                <w:bCs/>
              </w:rPr>
              <w:t>Вступительные испытания, минимальные баллы</w:t>
            </w:r>
          </w:p>
        </w:tc>
      </w:tr>
      <w:tr w:rsidR="000E2D74" w:rsidRPr="00A031DC" w:rsidTr="00647E7F">
        <w:trPr>
          <w:trHeight w:val="258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2D74" w:rsidRPr="00A031DC" w:rsidRDefault="000E2D74" w:rsidP="00647E7F">
            <w:pPr>
              <w:spacing w:after="0"/>
              <w:rPr>
                <w:rFonts w:ascii="Times New Roman" w:hAnsi="Times New Roman" w:cs="Times New Roman"/>
              </w:rPr>
            </w:pPr>
            <w:r w:rsidRPr="00A031DC">
              <w:rPr>
                <w:rFonts w:ascii="Times New Roman" w:hAnsi="Times New Roman" w:cs="Times New Roman"/>
                <w:b/>
                <w:bCs/>
              </w:rPr>
              <w:t xml:space="preserve">Общеобразовательные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t>(ЕГЭ)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2D74" w:rsidRPr="00A031DC" w:rsidRDefault="000E2D74" w:rsidP="00647E7F">
            <w:pPr>
              <w:spacing w:after="0"/>
              <w:rPr>
                <w:rFonts w:ascii="Times New Roman" w:hAnsi="Times New Roman" w:cs="Times New Roman"/>
              </w:rPr>
            </w:pPr>
            <w:r w:rsidRPr="00A031DC">
              <w:rPr>
                <w:rFonts w:ascii="Times New Roman" w:hAnsi="Times New Roman" w:cs="Times New Roman"/>
                <w:b/>
                <w:bCs/>
              </w:rPr>
              <w:t>Профильные на базе СПО, ВО</w:t>
            </w:r>
          </w:p>
        </w:tc>
      </w:tr>
      <w:tr w:rsidR="000E2D74" w:rsidRPr="00755F75" w:rsidTr="00647E7F">
        <w:trPr>
          <w:trHeight w:val="381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2D74" w:rsidRPr="00755F75" w:rsidRDefault="000E2D74" w:rsidP="00647E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История (35)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2D74" w:rsidRPr="00755F75" w:rsidRDefault="000E2D74" w:rsidP="00647E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1.История России (40)</w:t>
            </w:r>
          </w:p>
        </w:tc>
      </w:tr>
      <w:tr w:rsidR="000E2D74" w:rsidRPr="00755F75" w:rsidTr="00647E7F">
        <w:trPr>
          <w:trHeight w:val="403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2D74" w:rsidRPr="00755F75" w:rsidRDefault="000E2D74" w:rsidP="00647E7F">
            <w:pPr>
              <w:spacing w:after="0"/>
              <w:rPr>
                <w:rFonts w:ascii="Times New Roman" w:hAnsi="Times New Roman" w:cs="Times New Roman"/>
              </w:rPr>
            </w:pPr>
            <w:r w:rsidRPr="00755F75">
              <w:rPr>
                <w:rFonts w:ascii="Times New Roman" w:hAnsi="Times New Roman" w:cs="Times New Roman"/>
              </w:rPr>
              <w:t>2. Русский язык</w:t>
            </w:r>
            <w:r>
              <w:rPr>
                <w:rFonts w:ascii="Times New Roman" w:hAnsi="Times New Roman" w:cs="Times New Roman"/>
              </w:rPr>
              <w:t xml:space="preserve"> (40)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2D74" w:rsidRPr="00755F75" w:rsidRDefault="000E2D74" w:rsidP="00647E7F">
            <w:pPr>
              <w:spacing w:after="0"/>
              <w:rPr>
                <w:rFonts w:ascii="Times New Roman" w:hAnsi="Times New Roman" w:cs="Times New Roman"/>
              </w:rPr>
            </w:pPr>
            <w:r w:rsidRPr="00755F75">
              <w:rPr>
                <w:rFonts w:ascii="Times New Roman" w:hAnsi="Times New Roman" w:cs="Times New Roman"/>
              </w:rPr>
              <w:t>2. Русский язык</w:t>
            </w:r>
            <w:r>
              <w:rPr>
                <w:rFonts w:ascii="Times New Roman" w:hAnsi="Times New Roman" w:cs="Times New Roman"/>
              </w:rPr>
              <w:t xml:space="preserve"> (40)</w:t>
            </w:r>
          </w:p>
        </w:tc>
      </w:tr>
      <w:tr w:rsidR="000E2D74" w:rsidRPr="00755F75" w:rsidTr="00647E7F">
        <w:trPr>
          <w:trHeight w:val="601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2D74" w:rsidRPr="00755F75" w:rsidRDefault="000E2D74" w:rsidP="00647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F75">
              <w:rPr>
                <w:rFonts w:ascii="Times New Roman" w:hAnsi="Times New Roman" w:cs="Times New Roman"/>
              </w:rPr>
              <w:t>3. Обществознание</w:t>
            </w:r>
            <w:r>
              <w:rPr>
                <w:rFonts w:ascii="Times New Roman" w:hAnsi="Times New Roman" w:cs="Times New Roman"/>
              </w:rPr>
              <w:t xml:space="preserve"> (45) или  Иностранный язык (30)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2D74" w:rsidRPr="00755F75" w:rsidRDefault="000E2D74" w:rsidP="00647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F75">
              <w:rPr>
                <w:rFonts w:ascii="Times New Roman" w:hAnsi="Times New Roman" w:cs="Times New Roman"/>
              </w:rPr>
              <w:t>3. Введение в общественные науки</w:t>
            </w:r>
            <w:r>
              <w:rPr>
                <w:rFonts w:ascii="Times New Roman" w:hAnsi="Times New Roman" w:cs="Times New Roman"/>
              </w:rPr>
              <w:t xml:space="preserve"> (40)</w:t>
            </w:r>
          </w:p>
        </w:tc>
      </w:tr>
    </w:tbl>
    <w:p w:rsidR="000E2D74" w:rsidRPr="008856DD" w:rsidRDefault="000E2D74" w:rsidP="008856DD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E2D74" w:rsidRPr="00885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51EA"/>
    <w:multiLevelType w:val="multilevel"/>
    <w:tmpl w:val="9F7E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22"/>
    <w:rsid w:val="000E2D74"/>
    <w:rsid w:val="002B6722"/>
    <w:rsid w:val="0047643C"/>
    <w:rsid w:val="00801DA0"/>
    <w:rsid w:val="0088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6E05"/>
  <w15:chartTrackingRefBased/>
  <w15:docId w15:val="{CCDE3F5D-B1ED-4E57-AD42-B73F5E7D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64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43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764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Kab-15-03</dc:creator>
  <cp:keywords/>
  <dc:description/>
  <cp:lastModifiedBy>Kab-15-03</cp:lastModifiedBy>
  <cp:revision>4</cp:revision>
  <dcterms:created xsi:type="dcterms:W3CDTF">2024-02-27T08:26:00Z</dcterms:created>
  <dcterms:modified xsi:type="dcterms:W3CDTF">2024-02-27T13:02:00Z</dcterms:modified>
</cp:coreProperties>
</file>